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CA" w:rsidRDefault="00A556D0">
      <w:pPr>
        <w:pStyle w:val="a3"/>
        <w:spacing w:before="73" w:line="278" w:lineRule="auto"/>
        <w:ind w:left="2132" w:right="1893" w:firstLine="137"/>
      </w:pPr>
      <w:r>
        <w:t>Муниципальное общеобразовательное учреждение</w:t>
      </w:r>
      <w:r>
        <w:rPr>
          <w:spacing w:val="1"/>
        </w:rPr>
        <w:t xml:space="preserve"> </w:t>
      </w:r>
      <w:r>
        <w:t>Иркутского</w:t>
      </w:r>
      <w:r>
        <w:rPr>
          <w:spacing w:val="-5"/>
        </w:rPr>
        <w:t xml:space="preserve"> </w:t>
      </w:r>
      <w:r>
        <w:t>районного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</w:p>
    <w:p w:rsidR="00AB5ACA" w:rsidRDefault="00A556D0">
      <w:pPr>
        <w:pStyle w:val="a3"/>
        <w:spacing w:line="272" w:lineRule="exact"/>
        <w:ind w:left="2401"/>
      </w:pPr>
      <w:r>
        <w:t xml:space="preserve">"Дзержинская </w:t>
      </w:r>
      <w:r>
        <w:rPr>
          <w:spacing w:val="-3"/>
        </w:rPr>
        <w:t xml:space="preserve"> </w:t>
      </w:r>
      <w:r>
        <w:t>начальная</w:t>
      </w:r>
      <w:r>
        <w:rPr>
          <w:spacing w:val="-1"/>
        </w:rPr>
        <w:t xml:space="preserve"> </w:t>
      </w:r>
      <w:r>
        <w:t>школа-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сад"</w:t>
      </w:r>
    </w:p>
    <w:p w:rsidR="00AB5ACA" w:rsidRDefault="00AB5ACA">
      <w:pPr>
        <w:spacing w:before="1"/>
        <w:rPr>
          <w:b/>
          <w:sz w:val="31"/>
        </w:rPr>
      </w:pPr>
    </w:p>
    <w:p w:rsidR="00AB5ACA" w:rsidRDefault="00A556D0">
      <w:pPr>
        <w:pStyle w:val="a3"/>
        <w:spacing w:line="278" w:lineRule="auto"/>
        <w:ind w:left="351" w:right="114"/>
        <w:jc w:val="center"/>
      </w:pPr>
      <w:r>
        <w:t>Анализ обеспечения кадровыми, финансовыми, материально-техническими и иными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реализации основной 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НОО</w:t>
      </w:r>
    </w:p>
    <w:p w:rsidR="00AB5ACA" w:rsidRDefault="00A556D0">
      <w:pPr>
        <w:pStyle w:val="a3"/>
        <w:spacing w:line="272" w:lineRule="exact"/>
        <w:ind w:left="2132" w:right="1899"/>
        <w:jc w:val="center"/>
      </w:pPr>
      <w:r>
        <w:t>по</w:t>
      </w:r>
      <w:r>
        <w:rPr>
          <w:spacing w:val="-2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proofErr w:type="gramStart"/>
      <w:r>
        <w:t>обновленных</w:t>
      </w:r>
      <w:proofErr w:type="gramEnd"/>
      <w:r>
        <w:rPr>
          <w:spacing w:val="-2"/>
        </w:rPr>
        <w:t xml:space="preserve"> </w:t>
      </w:r>
      <w:r>
        <w:t>ФГОС</w:t>
      </w:r>
    </w:p>
    <w:p w:rsidR="00AB5ACA" w:rsidRDefault="00AB5ACA">
      <w:pPr>
        <w:rPr>
          <w:b/>
          <w:sz w:val="20"/>
        </w:rPr>
      </w:pPr>
    </w:p>
    <w:p w:rsidR="00AB5ACA" w:rsidRDefault="00AB5ACA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9"/>
        <w:gridCol w:w="1419"/>
      </w:tblGrid>
      <w:tr w:rsidR="00AB5ACA">
        <w:trPr>
          <w:trHeight w:val="894"/>
        </w:trPr>
        <w:tc>
          <w:tcPr>
            <w:tcW w:w="8049" w:type="dxa"/>
          </w:tcPr>
          <w:p w:rsidR="00AB5ACA" w:rsidRDefault="00A556D0">
            <w:pPr>
              <w:pStyle w:val="TableParagraph"/>
              <w:spacing w:line="273" w:lineRule="exact"/>
              <w:ind w:left="2326" w:right="231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AB5ACA" w:rsidRDefault="00A556D0">
            <w:pPr>
              <w:pStyle w:val="TableParagraph"/>
              <w:spacing w:line="259" w:lineRule="auto"/>
              <w:ind w:left="357" w:right="256" w:hanging="82"/>
              <w:rPr>
                <w:sz w:val="24"/>
              </w:rPr>
            </w:pPr>
            <w:r>
              <w:rPr>
                <w:spacing w:val="-1"/>
                <w:sz w:val="24"/>
              </w:rPr>
              <w:t>Отметка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да/нет/</w:t>
            </w:r>
          </w:p>
          <w:p w:rsidR="00AB5ACA" w:rsidRDefault="00A556D0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B5ACA">
        <w:trPr>
          <w:trHeight w:val="297"/>
        </w:trPr>
        <w:tc>
          <w:tcPr>
            <w:tcW w:w="804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1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597"/>
        </w:trPr>
        <w:tc>
          <w:tcPr>
            <w:tcW w:w="8049" w:type="dxa"/>
          </w:tcPr>
          <w:p w:rsidR="00AB5ACA" w:rsidRDefault="00A556D0">
            <w:pPr>
              <w:pStyle w:val="TableParagraph"/>
              <w:tabs>
                <w:tab w:val="left" w:pos="1565"/>
                <w:tab w:val="left" w:pos="1906"/>
                <w:tab w:val="left" w:pos="3307"/>
                <w:tab w:val="left" w:pos="4036"/>
                <w:tab w:val="left" w:pos="4763"/>
                <w:tab w:val="left" w:pos="5087"/>
                <w:tab w:val="left" w:pos="6652"/>
                <w:tab w:val="left" w:pos="6967"/>
              </w:tabs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утверждена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НОО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приказом</w:t>
            </w:r>
          </w:p>
          <w:p w:rsidR="00AB5ACA" w:rsidRDefault="00A556D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9" w:type="dxa"/>
          </w:tcPr>
          <w:p w:rsidR="00AB5ACA" w:rsidRDefault="00A556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B5ACA">
        <w:trPr>
          <w:trHeight w:val="1487"/>
        </w:trPr>
        <w:tc>
          <w:tcPr>
            <w:tcW w:w="8049" w:type="dxa"/>
          </w:tcPr>
          <w:p w:rsidR="00AB5ACA" w:rsidRDefault="00A556D0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proofErr w:type="gramEnd"/>
          </w:p>
          <w:p w:rsidR="00AB5ACA" w:rsidRDefault="00A556D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141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B5ACA">
        <w:trPr>
          <w:trHeight w:val="597"/>
        </w:trPr>
        <w:tc>
          <w:tcPr>
            <w:tcW w:w="804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B5ACA" w:rsidRDefault="00A556D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892"/>
        </w:trPr>
        <w:tc>
          <w:tcPr>
            <w:tcW w:w="8049" w:type="dxa"/>
          </w:tcPr>
          <w:p w:rsidR="00AB5ACA" w:rsidRDefault="00A556D0">
            <w:pPr>
              <w:pStyle w:val="TableParagraph"/>
              <w:tabs>
                <w:tab w:val="left" w:pos="1398"/>
                <w:tab w:val="left" w:pos="1486"/>
                <w:tab w:val="left" w:pos="2460"/>
                <w:tab w:val="left" w:pos="2609"/>
                <w:tab w:val="left" w:pos="3867"/>
                <w:tab w:val="left" w:pos="4316"/>
                <w:tab w:val="left" w:pos="4671"/>
                <w:tab w:val="left" w:pos="5009"/>
                <w:tab w:val="left" w:pos="6192"/>
                <w:tab w:val="left" w:pos="6657"/>
                <w:tab w:val="left" w:pos="7821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список</w:t>
            </w:r>
            <w:r>
              <w:rPr>
                <w:sz w:val="24"/>
              </w:rPr>
              <w:tab/>
              <w:t>учебников,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пособий,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  <w:t>ресурсов,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5ACA" w:rsidRDefault="00A556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41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594"/>
        </w:trPr>
        <w:tc>
          <w:tcPr>
            <w:tcW w:w="8049" w:type="dxa"/>
          </w:tcPr>
          <w:p w:rsidR="00AB5ACA" w:rsidRDefault="00A556D0">
            <w:pPr>
              <w:pStyle w:val="TableParagraph"/>
              <w:tabs>
                <w:tab w:val="left" w:pos="1530"/>
                <w:tab w:val="left" w:pos="3023"/>
                <w:tab w:val="left" w:pos="4757"/>
              </w:tabs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z w:val="24"/>
              </w:rPr>
              <w:tab/>
              <w:t>доступность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информационно-методических</w:t>
            </w:r>
            <w:proofErr w:type="gramEnd"/>
          </w:p>
          <w:p w:rsidR="00AB5ACA" w:rsidRDefault="00A556D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B5ACA">
        <w:trPr>
          <w:trHeight w:val="597"/>
        </w:trPr>
        <w:tc>
          <w:tcPr>
            <w:tcW w:w="8049" w:type="dxa"/>
          </w:tcPr>
          <w:p w:rsidR="00AB5ACA" w:rsidRDefault="00A556D0">
            <w:pPr>
              <w:pStyle w:val="TableParagraph"/>
              <w:tabs>
                <w:tab w:val="left" w:pos="4774"/>
              </w:tabs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учителей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AB5ACA" w:rsidRDefault="00A556D0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1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594"/>
        </w:trPr>
        <w:tc>
          <w:tcPr>
            <w:tcW w:w="804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5ACA" w:rsidRDefault="00A556D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1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AB5ACA" w:rsidRDefault="00AB5ACA">
      <w:pPr>
        <w:spacing w:before="2"/>
        <w:rPr>
          <w:b/>
          <w:sz w:val="24"/>
        </w:rPr>
      </w:pPr>
    </w:p>
    <w:p w:rsidR="00AB5ACA" w:rsidRDefault="00A556D0">
      <w:pPr>
        <w:spacing w:before="89"/>
        <w:ind w:left="2135" w:right="1899"/>
        <w:jc w:val="center"/>
        <w:rPr>
          <w:b/>
          <w:sz w:val="28"/>
        </w:rPr>
      </w:pPr>
      <w:r>
        <w:rPr>
          <w:b/>
          <w:sz w:val="28"/>
        </w:rPr>
        <w:t>Учебно-методические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</w:p>
    <w:p w:rsidR="00AB5ACA" w:rsidRDefault="00AB5ACA">
      <w:pPr>
        <w:rPr>
          <w:b/>
          <w:sz w:val="20"/>
        </w:rPr>
      </w:pPr>
    </w:p>
    <w:p w:rsidR="00AB5ACA" w:rsidRDefault="00AB5ACA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9"/>
        <w:gridCol w:w="1299"/>
      </w:tblGrid>
      <w:tr w:rsidR="00AB5ACA">
        <w:trPr>
          <w:trHeight w:val="892"/>
        </w:trPr>
        <w:tc>
          <w:tcPr>
            <w:tcW w:w="8049" w:type="dxa"/>
          </w:tcPr>
          <w:p w:rsidR="00AB5ACA" w:rsidRDefault="00A556D0">
            <w:pPr>
              <w:pStyle w:val="TableParagraph"/>
              <w:spacing w:line="271" w:lineRule="exact"/>
              <w:ind w:left="2329" w:right="2319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ФГОС</w:t>
            </w:r>
          </w:p>
        </w:tc>
        <w:tc>
          <w:tcPr>
            <w:tcW w:w="1299" w:type="dxa"/>
          </w:tcPr>
          <w:p w:rsidR="00AB5ACA" w:rsidRDefault="00A556D0">
            <w:pPr>
              <w:pStyle w:val="TableParagraph"/>
              <w:spacing w:line="259" w:lineRule="auto"/>
              <w:ind w:left="105" w:right="306"/>
              <w:rPr>
                <w:sz w:val="24"/>
              </w:rPr>
            </w:pPr>
            <w:r>
              <w:rPr>
                <w:spacing w:val="-1"/>
                <w:sz w:val="24"/>
              </w:rPr>
              <w:t>Отметка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да/нет/</w:t>
            </w:r>
          </w:p>
          <w:p w:rsidR="00AB5ACA" w:rsidRDefault="00A556D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B5ACA">
        <w:trPr>
          <w:trHeight w:val="1192"/>
        </w:trPr>
        <w:tc>
          <w:tcPr>
            <w:tcW w:w="8049" w:type="dxa"/>
          </w:tcPr>
          <w:p w:rsidR="00AB5ACA" w:rsidRDefault="00A556D0">
            <w:pPr>
              <w:pStyle w:val="TableParagraph"/>
              <w:spacing w:line="259" w:lineRule="auto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предоставит 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курсам, модулям, которые входят в </w:t>
            </w:r>
            <w:proofErr w:type="gramStart"/>
            <w:r>
              <w:rPr>
                <w:sz w:val="24"/>
              </w:rPr>
              <w:t>обязательную</w:t>
            </w:r>
            <w:proofErr w:type="gramEnd"/>
            <w:r>
              <w:rPr>
                <w:sz w:val="24"/>
              </w:rPr>
              <w:t xml:space="preserve"> и формируемые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AB5ACA" w:rsidRDefault="00A556D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20.05.2020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</w:p>
        </w:tc>
        <w:tc>
          <w:tcPr>
            <w:tcW w:w="1299" w:type="dxa"/>
          </w:tcPr>
          <w:p w:rsidR="00AB5ACA" w:rsidRDefault="00A556D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297"/>
        </w:trPr>
        <w:tc>
          <w:tcPr>
            <w:tcW w:w="804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получают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299" w:type="dxa"/>
          </w:tcPr>
          <w:p w:rsidR="00AB5ACA" w:rsidRDefault="00A556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597"/>
        </w:trPr>
        <w:tc>
          <w:tcPr>
            <w:tcW w:w="804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B5ACA" w:rsidRDefault="00A556D0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перечня,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09.06.2016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699</w:t>
            </w:r>
          </w:p>
        </w:tc>
        <w:tc>
          <w:tcPr>
            <w:tcW w:w="1299" w:type="dxa"/>
          </w:tcPr>
          <w:p w:rsidR="00AB5ACA" w:rsidRDefault="00A556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892"/>
        </w:trPr>
        <w:tc>
          <w:tcPr>
            <w:tcW w:w="8049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AB5ACA" w:rsidRDefault="00A556D0">
            <w:pPr>
              <w:pStyle w:val="TableParagraph"/>
              <w:spacing w:before="8" w:line="29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ресурсам (далее – ЭОР), в том числе к ресурсам, которые размещены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99" w:type="dxa"/>
          </w:tcPr>
          <w:p w:rsidR="00AB5ACA" w:rsidRDefault="00A556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AB5ACA" w:rsidRDefault="00AB5ACA">
      <w:pPr>
        <w:rPr>
          <w:sz w:val="24"/>
        </w:rPr>
        <w:sectPr w:rsidR="00AB5ACA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9"/>
        <w:gridCol w:w="1299"/>
      </w:tblGrid>
      <w:tr w:rsidR="00AB5ACA">
        <w:trPr>
          <w:trHeight w:val="597"/>
        </w:trPr>
        <w:tc>
          <w:tcPr>
            <w:tcW w:w="8049" w:type="dxa"/>
          </w:tcPr>
          <w:p w:rsidR="00AB5ACA" w:rsidRDefault="00A556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Учреждение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укомплектована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5ACA" w:rsidRDefault="00A556D0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ЭОР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299" w:type="dxa"/>
          </w:tcPr>
          <w:p w:rsidR="00AB5ACA" w:rsidRDefault="00A556D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892"/>
        </w:trPr>
        <w:tc>
          <w:tcPr>
            <w:tcW w:w="8049" w:type="dxa"/>
          </w:tcPr>
          <w:p w:rsidR="00AB5ACA" w:rsidRDefault="00A556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AB5ACA" w:rsidRDefault="00A556D0">
            <w:pPr>
              <w:pStyle w:val="TableParagraph"/>
              <w:spacing w:before="7" w:line="290" w:lineRule="atLeast"/>
              <w:rPr>
                <w:sz w:val="24"/>
              </w:rPr>
            </w:pPr>
            <w:r>
              <w:rPr>
                <w:sz w:val="24"/>
              </w:rPr>
              <w:t>детскую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научно-популярную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провождают</w:t>
            </w:r>
            <w:proofErr w:type="gramEnd"/>
            <w:r>
              <w:rPr>
                <w:sz w:val="24"/>
              </w:rPr>
              <w:t xml:space="preserve"> 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299" w:type="dxa"/>
          </w:tcPr>
          <w:p w:rsidR="00AB5ACA" w:rsidRDefault="00A556D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AB5ACA" w:rsidRDefault="00AB5ACA">
      <w:pPr>
        <w:spacing w:before="10"/>
        <w:rPr>
          <w:b/>
          <w:sz w:val="23"/>
        </w:rPr>
      </w:pPr>
    </w:p>
    <w:p w:rsidR="00AB5ACA" w:rsidRDefault="00A556D0">
      <w:pPr>
        <w:spacing w:before="89"/>
        <w:ind w:left="2133" w:right="1899"/>
        <w:jc w:val="center"/>
        <w:rPr>
          <w:b/>
          <w:sz w:val="28"/>
        </w:rPr>
      </w:pPr>
      <w:r>
        <w:rPr>
          <w:b/>
          <w:sz w:val="28"/>
        </w:rPr>
        <w:t>Материально-технические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</w:p>
    <w:p w:rsidR="00AB5ACA" w:rsidRDefault="00AB5ACA">
      <w:pPr>
        <w:rPr>
          <w:b/>
          <w:sz w:val="20"/>
        </w:rPr>
      </w:pPr>
    </w:p>
    <w:p w:rsidR="00AB5ACA" w:rsidRDefault="00AB5ACA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9"/>
        <w:gridCol w:w="1299"/>
      </w:tblGrid>
      <w:tr w:rsidR="00AB5ACA">
        <w:trPr>
          <w:trHeight w:val="894"/>
        </w:trPr>
        <w:tc>
          <w:tcPr>
            <w:tcW w:w="8049" w:type="dxa"/>
          </w:tcPr>
          <w:p w:rsidR="00AB5ACA" w:rsidRDefault="00A556D0">
            <w:pPr>
              <w:pStyle w:val="TableParagraph"/>
              <w:ind w:left="2324" w:right="2319"/>
              <w:jc w:val="center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99" w:type="dxa"/>
          </w:tcPr>
          <w:p w:rsidR="00AB5ACA" w:rsidRDefault="00A556D0">
            <w:pPr>
              <w:pStyle w:val="TableParagraph"/>
              <w:ind w:left="294" w:hanging="82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AB5ACA" w:rsidRDefault="00A556D0">
            <w:pPr>
              <w:pStyle w:val="TableParagraph"/>
              <w:spacing w:before="10" w:line="290" w:lineRule="atLeast"/>
              <w:ind w:left="177" w:right="163" w:firstLine="117"/>
              <w:rPr>
                <w:sz w:val="24"/>
              </w:rPr>
            </w:pPr>
            <w:r>
              <w:rPr>
                <w:sz w:val="24"/>
              </w:rPr>
              <w:t>да/нет/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частично</w:t>
            </w:r>
          </w:p>
        </w:tc>
      </w:tr>
      <w:tr w:rsidR="00AB5ACA">
        <w:trPr>
          <w:trHeight w:val="297"/>
        </w:trPr>
        <w:tc>
          <w:tcPr>
            <w:tcW w:w="9348" w:type="dxa"/>
            <w:gridSpan w:val="2"/>
          </w:tcPr>
          <w:p w:rsidR="00AB5ACA" w:rsidRDefault="00A556D0">
            <w:pPr>
              <w:pStyle w:val="TableParagraph"/>
              <w:ind w:left="4104" w:right="4098"/>
              <w:jc w:val="center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AB5ACA">
        <w:trPr>
          <w:trHeight w:val="892"/>
        </w:trPr>
        <w:tc>
          <w:tcPr>
            <w:tcW w:w="8049" w:type="dxa"/>
          </w:tcPr>
          <w:p w:rsidR="00AB5ACA" w:rsidRDefault="00A556D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Учреждению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принадлежат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оборудование, 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B5ACA" w:rsidRDefault="00A556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299" w:type="dxa"/>
          </w:tcPr>
          <w:p w:rsidR="00AB5ACA" w:rsidRDefault="00A556D0">
            <w:pPr>
              <w:pStyle w:val="TableParagraph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2683"/>
        </w:trPr>
        <w:tc>
          <w:tcPr>
            <w:tcW w:w="8049" w:type="dxa"/>
          </w:tcPr>
          <w:p w:rsidR="00AB5ACA" w:rsidRDefault="00A556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 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обеспечивают:</w:t>
            </w:r>
          </w:p>
          <w:p w:rsidR="00AB5ACA" w:rsidRDefault="00A556D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1" w:line="259" w:lineRule="auto"/>
              <w:ind w:right="555" w:firstLine="0"/>
              <w:rPr>
                <w:sz w:val="24"/>
              </w:rPr>
            </w:pPr>
            <w:r>
              <w:rPr>
                <w:sz w:val="24"/>
              </w:rPr>
              <w:t>возможность,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B5ACA" w:rsidRDefault="00A556D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9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соблюдение гигиенических нормативов и санитарно-эпидемиологических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AB5ACA" w:rsidRDefault="00A556D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5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AB5ACA" w:rsidRDefault="00A556D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1" w:line="259" w:lineRule="auto"/>
              <w:ind w:right="1066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299" w:type="dxa"/>
          </w:tcPr>
          <w:p w:rsidR="00AB5ACA" w:rsidRDefault="00A556D0">
            <w:pPr>
              <w:pStyle w:val="TableParagraph"/>
              <w:spacing w:line="273" w:lineRule="exact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</w:tr>
    </w:tbl>
    <w:p w:rsidR="00AB5ACA" w:rsidRDefault="00AB5ACA">
      <w:pPr>
        <w:spacing w:before="2"/>
        <w:rPr>
          <w:b/>
          <w:sz w:val="24"/>
        </w:rPr>
      </w:pPr>
    </w:p>
    <w:p w:rsidR="00AB5ACA" w:rsidRDefault="00A556D0">
      <w:pPr>
        <w:spacing w:before="89"/>
        <w:ind w:left="2136" w:right="1899"/>
        <w:jc w:val="center"/>
        <w:rPr>
          <w:b/>
          <w:sz w:val="28"/>
        </w:rPr>
      </w:pPr>
      <w:r>
        <w:rPr>
          <w:b/>
          <w:sz w:val="28"/>
        </w:rPr>
        <w:t>Общесистемные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</w:p>
    <w:p w:rsidR="00AB5ACA" w:rsidRDefault="00A556D0">
      <w:pPr>
        <w:spacing w:before="48"/>
        <w:ind w:left="2137" w:right="1899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информационно-образовательной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</w:t>
      </w:r>
    </w:p>
    <w:p w:rsidR="00AB5ACA" w:rsidRDefault="00AB5ACA">
      <w:pPr>
        <w:rPr>
          <w:b/>
          <w:sz w:val="20"/>
        </w:rPr>
      </w:pPr>
    </w:p>
    <w:p w:rsidR="00AB5ACA" w:rsidRDefault="00AB5ACA">
      <w:pPr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6"/>
        <w:gridCol w:w="2122"/>
      </w:tblGrid>
      <w:tr w:rsidR="00AB5ACA">
        <w:trPr>
          <w:trHeight w:val="594"/>
        </w:trPr>
        <w:tc>
          <w:tcPr>
            <w:tcW w:w="7226" w:type="dxa"/>
          </w:tcPr>
          <w:p w:rsidR="00AB5ACA" w:rsidRDefault="00A556D0">
            <w:pPr>
              <w:pStyle w:val="TableParagraph"/>
              <w:ind w:left="1936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ФГОС</w:t>
            </w:r>
          </w:p>
        </w:tc>
        <w:tc>
          <w:tcPr>
            <w:tcW w:w="2122" w:type="dxa"/>
          </w:tcPr>
          <w:p w:rsidR="00AB5ACA" w:rsidRDefault="00A556D0">
            <w:pPr>
              <w:pStyle w:val="TableParagraph"/>
              <w:ind w:left="217" w:right="214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AB5ACA" w:rsidRDefault="00A556D0">
            <w:pPr>
              <w:pStyle w:val="TableParagraph"/>
              <w:spacing w:before="21" w:line="240" w:lineRule="auto"/>
              <w:ind w:left="218" w:right="214"/>
              <w:jc w:val="center"/>
              <w:rPr>
                <w:sz w:val="24"/>
              </w:rPr>
            </w:pPr>
            <w:r>
              <w:rPr>
                <w:sz w:val="24"/>
              </w:rPr>
              <w:t>да/нет/частично</w:t>
            </w:r>
          </w:p>
        </w:tc>
      </w:tr>
      <w:tr w:rsidR="00AB5ACA">
        <w:trPr>
          <w:trHeight w:val="297"/>
        </w:trPr>
        <w:tc>
          <w:tcPr>
            <w:tcW w:w="7226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122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2085"/>
        </w:trPr>
        <w:tc>
          <w:tcPr>
            <w:tcW w:w="7226" w:type="dxa"/>
          </w:tcPr>
          <w:p w:rsidR="00AB5ACA" w:rsidRDefault="00A556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Информационно-образовательная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доступ:</w:t>
            </w:r>
          </w:p>
          <w:p w:rsidR="00AB5ACA" w:rsidRDefault="00A556D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1" w:line="259" w:lineRule="auto"/>
              <w:ind w:right="471" w:firstLine="0"/>
              <w:rPr>
                <w:sz w:val="24"/>
              </w:rPr>
            </w:pPr>
            <w:r>
              <w:rPr>
                <w:sz w:val="24"/>
              </w:rPr>
              <w:t>к учебным планам, рабочим программам учебных предметов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внеурочных;</w:t>
            </w:r>
          </w:p>
          <w:p w:rsidR="00AB5ACA" w:rsidRDefault="00A556D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6" w:lineRule="exact"/>
              <w:ind w:left="290" w:hanging="184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AB5ACA" w:rsidRDefault="00A556D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2" w:line="240" w:lineRule="auto"/>
              <w:ind w:left="287" w:hanging="18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AB5ACA" w:rsidRDefault="00A556D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2" w:line="240" w:lineRule="auto"/>
              <w:ind w:left="287" w:hanging="181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AB5ACA" w:rsidRDefault="00A556D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1" w:line="240" w:lineRule="auto"/>
              <w:ind w:left="287" w:hanging="181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 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122" w:type="dxa"/>
          </w:tcPr>
          <w:p w:rsidR="00AB5ACA" w:rsidRDefault="00A556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894"/>
        </w:trPr>
        <w:tc>
          <w:tcPr>
            <w:tcW w:w="7226" w:type="dxa"/>
          </w:tcPr>
          <w:p w:rsidR="00AB5ACA" w:rsidRDefault="00A556D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AB5ACA" w:rsidRDefault="00A556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122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B5ACA">
        <w:trPr>
          <w:trHeight w:val="594"/>
        </w:trPr>
        <w:tc>
          <w:tcPr>
            <w:tcW w:w="7226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обеспечено 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AB5ACA" w:rsidRDefault="00A556D0">
            <w:pPr>
              <w:pStyle w:val="TableParagraph"/>
              <w:spacing w:before="2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2122" w:type="dxa"/>
          </w:tcPr>
          <w:p w:rsidR="00AB5ACA" w:rsidRDefault="00A556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AB5ACA" w:rsidRDefault="00AB5ACA">
      <w:pPr>
        <w:rPr>
          <w:b/>
          <w:sz w:val="20"/>
        </w:rPr>
      </w:pPr>
    </w:p>
    <w:p w:rsidR="00AB5ACA" w:rsidRDefault="00AB5ACA">
      <w:pPr>
        <w:rPr>
          <w:b/>
          <w:sz w:val="20"/>
        </w:rPr>
      </w:pPr>
    </w:p>
    <w:p w:rsidR="00AB5ACA" w:rsidRDefault="00AB5ACA">
      <w:pPr>
        <w:spacing w:before="2"/>
        <w:rPr>
          <w:b/>
          <w:sz w:val="16"/>
        </w:rPr>
      </w:pPr>
    </w:p>
    <w:p w:rsidR="00AB5ACA" w:rsidRDefault="00A556D0">
      <w:pPr>
        <w:tabs>
          <w:tab w:val="left" w:pos="7248"/>
        </w:tabs>
        <w:spacing w:before="90"/>
        <w:ind w:left="222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ИРМО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 w:rsidR="005772CE">
        <w:rPr>
          <w:sz w:val="24"/>
        </w:rPr>
        <w:t>Дзержинская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НШДС":</w:t>
      </w:r>
      <w:r>
        <w:rPr>
          <w:sz w:val="24"/>
        </w:rPr>
        <w:tab/>
      </w:r>
      <w:r w:rsidR="005772CE">
        <w:rPr>
          <w:sz w:val="24"/>
        </w:rPr>
        <w:t>Л.М. Лукашева</w:t>
      </w:r>
    </w:p>
    <w:p w:rsidR="00AB5ACA" w:rsidRDefault="00AB5ACA">
      <w:pPr>
        <w:rPr>
          <w:sz w:val="24"/>
        </w:rPr>
        <w:sectPr w:rsidR="00AB5ACA">
          <w:pgSz w:w="11910" w:h="16840"/>
          <w:pgMar w:top="1120" w:right="580" w:bottom="280" w:left="1480" w:header="720" w:footer="720" w:gutter="0"/>
          <w:cols w:space="720"/>
        </w:sectPr>
      </w:pPr>
    </w:p>
    <w:p w:rsidR="00AB5ACA" w:rsidRDefault="00AB5ACA">
      <w:pPr>
        <w:spacing w:before="4"/>
        <w:rPr>
          <w:sz w:val="17"/>
        </w:rPr>
      </w:pPr>
    </w:p>
    <w:sectPr w:rsidR="00AB5ACA" w:rsidSect="00AB5ACA">
      <w:pgSz w:w="11910" w:h="16840"/>
      <w:pgMar w:top="158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FC6"/>
    <w:multiLevelType w:val="hybridMultilevel"/>
    <w:tmpl w:val="4EC8BAAE"/>
    <w:lvl w:ilvl="0" w:tplc="4EDA595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4D508">
      <w:numFmt w:val="bullet"/>
      <w:lvlText w:val="•"/>
      <w:lvlJc w:val="left"/>
      <w:pPr>
        <w:ind w:left="893" w:hanging="180"/>
      </w:pPr>
      <w:rPr>
        <w:rFonts w:hint="default"/>
        <w:lang w:val="ru-RU" w:eastAsia="en-US" w:bidi="ar-SA"/>
      </w:rPr>
    </w:lvl>
    <w:lvl w:ilvl="2" w:tplc="3B5203D2">
      <w:numFmt w:val="bullet"/>
      <w:lvlText w:val="•"/>
      <w:lvlJc w:val="left"/>
      <w:pPr>
        <w:ind w:left="1687" w:hanging="180"/>
      </w:pPr>
      <w:rPr>
        <w:rFonts w:hint="default"/>
        <w:lang w:val="ru-RU" w:eastAsia="en-US" w:bidi="ar-SA"/>
      </w:rPr>
    </w:lvl>
    <w:lvl w:ilvl="3" w:tplc="F9A0F1A8">
      <w:numFmt w:val="bullet"/>
      <w:lvlText w:val="•"/>
      <w:lvlJc w:val="left"/>
      <w:pPr>
        <w:ind w:left="2481" w:hanging="180"/>
      </w:pPr>
      <w:rPr>
        <w:rFonts w:hint="default"/>
        <w:lang w:val="ru-RU" w:eastAsia="en-US" w:bidi="ar-SA"/>
      </w:rPr>
    </w:lvl>
    <w:lvl w:ilvl="4" w:tplc="3DE86010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5" w:tplc="9F90DA86">
      <w:numFmt w:val="bullet"/>
      <w:lvlText w:val="•"/>
      <w:lvlJc w:val="left"/>
      <w:pPr>
        <w:ind w:left="4069" w:hanging="180"/>
      </w:pPr>
      <w:rPr>
        <w:rFonts w:hint="default"/>
        <w:lang w:val="ru-RU" w:eastAsia="en-US" w:bidi="ar-SA"/>
      </w:rPr>
    </w:lvl>
    <w:lvl w:ilvl="6" w:tplc="05D64F00">
      <w:numFmt w:val="bullet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7" w:tplc="19B8FE22">
      <w:numFmt w:val="bullet"/>
      <w:lvlText w:val="•"/>
      <w:lvlJc w:val="left"/>
      <w:pPr>
        <w:ind w:left="5657" w:hanging="180"/>
      </w:pPr>
      <w:rPr>
        <w:rFonts w:hint="default"/>
        <w:lang w:val="ru-RU" w:eastAsia="en-US" w:bidi="ar-SA"/>
      </w:rPr>
    </w:lvl>
    <w:lvl w:ilvl="8" w:tplc="F32C7578">
      <w:numFmt w:val="bullet"/>
      <w:lvlText w:val="•"/>
      <w:lvlJc w:val="left"/>
      <w:pPr>
        <w:ind w:left="6451" w:hanging="180"/>
      </w:pPr>
      <w:rPr>
        <w:rFonts w:hint="default"/>
        <w:lang w:val="ru-RU" w:eastAsia="en-US" w:bidi="ar-SA"/>
      </w:rPr>
    </w:lvl>
  </w:abstractNum>
  <w:abstractNum w:abstractNumId="1">
    <w:nsid w:val="32C27046"/>
    <w:multiLevelType w:val="hybridMultilevel"/>
    <w:tmpl w:val="0F84B110"/>
    <w:lvl w:ilvl="0" w:tplc="338E463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83BFA">
      <w:numFmt w:val="bullet"/>
      <w:lvlText w:val="•"/>
      <w:lvlJc w:val="left"/>
      <w:pPr>
        <w:ind w:left="811" w:hanging="180"/>
      </w:pPr>
      <w:rPr>
        <w:rFonts w:hint="default"/>
        <w:lang w:val="ru-RU" w:eastAsia="en-US" w:bidi="ar-SA"/>
      </w:rPr>
    </w:lvl>
    <w:lvl w:ilvl="2" w:tplc="6DF0EDE6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  <w:lvl w:ilvl="3" w:tplc="247AABD0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4" w:tplc="E57A0498">
      <w:numFmt w:val="bullet"/>
      <w:lvlText w:val="•"/>
      <w:lvlJc w:val="left"/>
      <w:pPr>
        <w:ind w:left="2946" w:hanging="180"/>
      </w:pPr>
      <w:rPr>
        <w:rFonts w:hint="default"/>
        <w:lang w:val="ru-RU" w:eastAsia="en-US" w:bidi="ar-SA"/>
      </w:rPr>
    </w:lvl>
    <w:lvl w:ilvl="5" w:tplc="8A80E62A">
      <w:numFmt w:val="bullet"/>
      <w:lvlText w:val="•"/>
      <w:lvlJc w:val="left"/>
      <w:pPr>
        <w:ind w:left="3658" w:hanging="180"/>
      </w:pPr>
      <w:rPr>
        <w:rFonts w:hint="default"/>
        <w:lang w:val="ru-RU" w:eastAsia="en-US" w:bidi="ar-SA"/>
      </w:rPr>
    </w:lvl>
    <w:lvl w:ilvl="6" w:tplc="623AAE58">
      <w:numFmt w:val="bullet"/>
      <w:lvlText w:val="•"/>
      <w:lvlJc w:val="left"/>
      <w:pPr>
        <w:ind w:left="4369" w:hanging="180"/>
      </w:pPr>
      <w:rPr>
        <w:rFonts w:hint="default"/>
        <w:lang w:val="ru-RU" w:eastAsia="en-US" w:bidi="ar-SA"/>
      </w:rPr>
    </w:lvl>
    <w:lvl w:ilvl="7" w:tplc="DC74F434">
      <w:numFmt w:val="bullet"/>
      <w:lvlText w:val="•"/>
      <w:lvlJc w:val="left"/>
      <w:pPr>
        <w:ind w:left="5081" w:hanging="180"/>
      </w:pPr>
      <w:rPr>
        <w:rFonts w:hint="default"/>
        <w:lang w:val="ru-RU" w:eastAsia="en-US" w:bidi="ar-SA"/>
      </w:rPr>
    </w:lvl>
    <w:lvl w:ilvl="8" w:tplc="2E7250B2">
      <w:numFmt w:val="bullet"/>
      <w:lvlText w:val="•"/>
      <w:lvlJc w:val="left"/>
      <w:pPr>
        <w:ind w:left="579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5ACA"/>
    <w:rsid w:val="001003FD"/>
    <w:rsid w:val="005772CE"/>
    <w:rsid w:val="00A556D0"/>
    <w:rsid w:val="00AB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A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5AC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5ACA"/>
  </w:style>
  <w:style w:type="paragraph" w:customStyle="1" w:styleId="TableParagraph">
    <w:name w:val="Table Paragraph"/>
    <w:basedOn w:val="a"/>
    <w:uiPriority w:val="1"/>
    <w:qFormat/>
    <w:rsid w:val="00AB5ACA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2022-06-06T04:11:00Z</dcterms:created>
  <dcterms:modified xsi:type="dcterms:W3CDTF">2022-06-06T04:11:00Z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2022-06-06T00:00:00Z</vt:filetime>
  </property>
</Properties>
</file>